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24" w:rsidRDefault="00D87FD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ПРАВИЛА ПОВЕДЕНИЯ И МЕРЫ БЕЗОПАСНОСТИ НА ВОДОЁМАХ ЗИМОЙ</w:t>
      </w:r>
      <w:r>
        <w:rPr>
          <w:rFonts w:ascii="Arial" w:hAnsi="Arial" w:cs="Arial"/>
          <w:color w:val="000000"/>
          <w:sz w:val="20"/>
          <w:szCs w:val="20"/>
        </w:rPr>
        <w:br/>
      </w:r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Тысячи детей с нетерпением ждут начала зимы и становления льда на реках, озерах и других водоемах. Самые нетерпеливые из них выбираются на неокрепший лёд, подвергая свою жизнь и здоровье серьезной опасности. Важно соблюдать правила безопасного поведения на зимних водоемах. Зимой большинство водоемов покрывается льдом, который является источником серьезной опасности, особенно после первых морозов и в период оттепелей.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ПРАВИЛА ПОВЕДЕНИЯ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Необходимо помнить, что выходить на осенний лед можно только в крайнем случае с максимальной осторожностью.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Безопаснее всего переходить водоем по прозрачному с зеленоватым или синеватым оттенком льду при его толщине не менее 7 см.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вы видите чистое, ровное, не занесенное снегом место, значит здесь полынья или промоина, покрытая тонким свежим льдом.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на ровном снеговом покрове темное пятно, значит под снегом - неокрепший лед.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Лыжная трасса, если она проходит по льду, должна быть обозначена вешками (флажками).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11.Очень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Необходимо соблюдать особую осторожность на льду в период оттепелей, когда даже зимний лед теряет свою прочность.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ПОМНИТЕ!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Человек может погибнуть в результате переохлаждения через 15-20 минут после попадания в воду.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В случае треска льда, пригибания, появления воды на поверхности льда, немедленно вернитесь на берег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Не ходите по льду толпой или с тяжелым грузом. Лучше всего без необходимости не выходить на лед!!!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случае, когда по близости нет теплого помещения необходимо: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br/>
        <w:t>- раздеться и хорошо выжать одежду так, как переход в мокрой одежде более опасен;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развести костер (если есть возможность) или согреться движением;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растереться руками, сухой тканью, но не снегом.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Убедительная просьба к родителям: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отпускать детей на лед без присмотра!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Источник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4" w:tgtFrame="_blank" w:tooltip="https://filatovo.schools.by/pages/pravila-bezopasnogo-povedenija-na-vodoemah-zimoj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https://filatovo.schools.by/pages/pravila-bezopasnogo..</w:t>
        </w:r>
      </w:hyperlink>
    </w:p>
    <w:p w:rsidR="00D87FD6" w:rsidRDefault="00D87FD6">
      <w:r>
        <w:rPr>
          <w:noProof/>
          <w:lang w:eastAsia="ru-RU"/>
        </w:rPr>
        <w:drawing>
          <wp:inline distT="0" distB="0" distL="0" distR="0">
            <wp:extent cx="6480175" cy="428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QzM03ddgW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7FD6" w:rsidSect="00440B47">
      <w:pgSz w:w="11906" w:h="16838"/>
      <w:pgMar w:top="426" w:right="85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D6"/>
    <w:rsid w:val="00440B47"/>
    <w:rsid w:val="00D87FD6"/>
    <w:rsid w:val="00DB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9CF0"/>
  <w15:chartTrackingRefBased/>
  <w15:docId w15:val="{22CA9642-A1D0-4101-8DD3-FDEAC576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7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vk.com/away.php?to=https%3A%2F%2Ffilatovo.schools.by%2Fpages%2Fpravila-bezopasnogo-povedenija-na-vodoemah-zimoj&amp;post=-214375154_1140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2024-11-21T07:45:00Z</dcterms:created>
  <dcterms:modified xsi:type="dcterms:W3CDTF">2024-11-21T07:45:00Z</dcterms:modified>
</cp:coreProperties>
</file>